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80A23" w14:textId="77777777" w:rsidR="00356F58" w:rsidRDefault="00356F58" w:rsidP="00356F58">
      <w:pPr>
        <w:pStyle w:val="NormalWeb"/>
        <w:rPr>
          <w:rStyle w:val="Strong"/>
          <w:color w:val="000000"/>
        </w:rPr>
      </w:pPr>
      <w:r>
        <w:rPr>
          <w:rStyle w:val="Strong"/>
          <w:color w:val="000000"/>
        </w:rPr>
        <w:t xml:space="preserve">Name: </w:t>
      </w:r>
    </w:p>
    <w:p w14:paraId="4BA9BAA1" w14:textId="77777777" w:rsidR="00356F58" w:rsidRPr="00B504D7" w:rsidRDefault="00356F58" w:rsidP="00356F58">
      <w:pPr>
        <w:pStyle w:val="NormalWeb"/>
        <w:rPr>
          <w:rStyle w:val="Strong"/>
          <w:b w:val="0"/>
          <w:color w:val="000000"/>
        </w:rPr>
      </w:pPr>
      <w:r>
        <w:rPr>
          <w:rStyle w:val="Strong"/>
          <w:color w:val="000000"/>
        </w:rPr>
        <w:t>Topic:  The Gilded Era</w:t>
      </w:r>
    </w:p>
    <w:p w14:paraId="49698B21" w14:textId="77777777" w:rsidR="00356F58" w:rsidRDefault="00356F58" w:rsidP="00356F58">
      <w:pPr>
        <w:pStyle w:val="NormalWeb"/>
        <w:rPr>
          <w:color w:val="000000"/>
        </w:rPr>
      </w:pPr>
      <w:r>
        <w:rPr>
          <w:rStyle w:val="Strong"/>
          <w:color w:val="000000"/>
        </w:rPr>
        <w:t>Research Questions: </w:t>
      </w:r>
    </w:p>
    <w:p w14:paraId="710B4641" w14:textId="77777777" w:rsidR="00356F58" w:rsidRPr="00B504D7" w:rsidRDefault="00356F58" w:rsidP="00356F58">
      <w:pPr>
        <w:spacing w:line="480" w:lineRule="auto"/>
      </w:pPr>
      <w:r>
        <w:rPr>
          <w:rStyle w:val="Strong"/>
          <w:color w:val="000000"/>
        </w:rPr>
        <w:t>1</w:t>
      </w:r>
      <w:r w:rsidRPr="00B504D7">
        <w:rPr>
          <w:rStyle w:val="Strong"/>
          <w:color w:val="000000"/>
        </w:rPr>
        <w:t>. </w:t>
      </w:r>
      <w:r w:rsidRPr="00B504D7">
        <w:t>What was significant about gilded era?</w:t>
      </w:r>
    </w:p>
    <w:p w14:paraId="58932093" w14:textId="77777777" w:rsidR="00356F58" w:rsidRPr="00B504D7" w:rsidRDefault="00356F58" w:rsidP="00356F58">
      <w:pPr>
        <w:spacing w:line="480" w:lineRule="auto"/>
      </w:pPr>
      <w:r w:rsidRPr="00B504D7">
        <w:rPr>
          <w:rStyle w:val="Strong"/>
          <w:color w:val="000000"/>
        </w:rPr>
        <w:t>2. </w:t>
      </w:r>
      <w:r w:rsidRPr="00B504D7">
        <w:t>How did gilded era change United States?</w:t>
      </w:r>
    </w:p>
    <w:p w14:paraId="1F559613" w14:textId="77777777" w:rsidR="00356F58" w:rsidRPr="00B504D7" w:rsidRDefault="00356F58" w:rsidP="00356F58">
      <w:pPr>
        <w:spacing w:line="480" w:lineRule="auto"/>
      </w:pPr>
      <w:r w:rsidRPr="00B504D7">
        <w:rPr>
          <w:rStyle w:val="Strong"/>
          <w:color w:val="000000"/>
        </w:rPr>
        <w:t>3.</w:t>
      </w:r>
      <w:r w:rsidRPr="00B504D7">
        <w:t xml:space="preserve"> Is the United States experiencing the second gilded era?</w:t>
      </w:r>
      <w:r w:rsidRPr="00B504D7">
        <w:rPr>
          <w:rStyle w:val="Strong"/>
          <w:color w:val="000000"/>
        </w:rPr>
        <w:t> </w:t>
      </w:r>
    </w:p>
    <w:p w14:paraId="316B153E" w14:textId="77777777" w:rsidR="00356F58" w:rsidRDefault="00356F58" w:rsidP="00B504D7">
      <w:pPr>
        <w:spacing w:line="480" w:lineRule="auto"/>
        <w:rPr>
          <w:b/>
          <w:bCs/>
        </w:rPr>
      </w:pPr>
      <w:r>
        <w:rPr>
          <w:rStyle w:val="Strong"/>
          <w:color w:val="000000"/>
        </w:rPr>
        <w:t>Thesis Statement</w:t>
      </w:r>
      <w:r w:rsidRPr="006159F9">
        <w:rPr>
          <w:rStyle w:val="Strong"/>
          <w:b w:val="0"/>
          <w:color w:val="000000"/>
        </w:rPr>
        <w:t xml:space="preserve">:  The gilded era triggered industrial evolution and capitalism during </w:t>
      </w:r>
      <w:r w:rsidRPr="006159F9">
        <w:t>1879-1900 and the era is still being experienced in the country.</w:t>
      </w:r>
    </w:p>
    <w:p w14:paraId="741ACA28" w14:textId="77777777" w:rsidR="009F1815" w:rsidRDefault="00543BB0" w:rsidP="00B504D7">
      <w:pPr>
        <w:spacing w:after="240" w:line="480" w:lineRule="auto"/>
      </w:pPr>
      <w:r>
        <w:rPr>
          <w:b/>
          <w:bCs/>
        </w:rPr>
        <w:t>What was the significance of the gilded era?</w:t>
      </w:r>
    </w:p>
    <w:p w14:paraId="42CA4A2E" w14:textId="77777777" w:rsidR="009F1815" w:rsidRDefault="00543BB0" w:rsidP="00356F58">
      <w:pPr>
        <w:spacing w:before="240" w:after="240" w:line="480" w:lineRule="auto"/>
        <w:ind w:left="720" w:hanging="720"/>
      </w:pPr>
      <w:r>
        <w:t xml:space="preserve">Blanchard, B. (2018). Brahmin Capitalism: Frontiers of Wealth and Populism in America's First Gilded Age by Noam Maggor. </w:t>
      </w:r>
      <w:r>
        <w:rPr>
          <w:i/>
          <w:iCs/>
        </w:rPr>
        <w:t>Register of the Kentucky Historical Society</w:t>
      </w:r>
      <w:r>
        <w:t xml:space="preserve">, </w:t>
      </w:r>
      <w:r>
        <w:rPr>
          <w:i/>
          <w:iCs/>
        </w:rPr>
        <w:t>116</w:t>
      </w:r>
      <w:r>
        <w:t>(2), 268-270.</w:t>
      </w:r>
    </w:p>
    <w:p w14:paraId="658CA50B" w14:textId="77777777" w:rsidR="009F1815" w:rsidRDefault="00543BB0" w:rsidP="00356F58">
      <w:pPr>
        <w:spacing w:before="240" w:after="240" w:line="480" w:lineRule="auto"/>
        <w:ind w:firstLine="720"/>
      </w:pPr>
      <w:r>
        <w:t xml:space="preserve">The gilded era was a period when business commenced to grow at a rapid rate. There was development of United States economy since corporations had begun to grow as well. The corporation reinforced the development of industrial production. Many </w:t>
      </w:r>
      <w:r w:rsidR="00B504D7">
        <w:t>businesspersons</w:t>
      </w:r>
      <w:r>
        <w:t xml:space="preserve"> such as John Rockefeller and Andrew Carnegie greatly influenced the American population during the age. To sum up, the age aided in the transformation of the economy with the help of large corporations. This shoes Bellamy's intentions to promote equality for and people to have their liberty. Captains of industry played a key role in product evolution. They made a mark in the country, and their efforts are still followed by many billionaires today.</w:t>
      </w:r>
      <w:r w:rsidR="00356F58">
        <w:t xml:space="preserve"> One of the weakness is that the </w:t>
      </w:r>
      <w:r w:rsidR="00B504D7">
        <w:t>businesspersons</w:t>
      </w:r>
      <w:r w:rsidR="00356F58">
        <w:t xml:space="preserve"> were corrupt and selfish.</w:t>
      </w:r>
    </w:p>
    <w:p w14:paraId="5FA48B22" w14:textId="77777777" w:rsidR="00356F58" w:rsidRDefault="00356F58" w:rsidP="00B504D7">
      <w:pPr>
        <w:spacing w:before="240" w:after="240" w:line="480" w:lineRule="auto"/>
      </w:pPr>
      <w:r>
        <w:rPr>
          <w:b/>
          <w:bCs/>
        </w:rPr>
        <w:t>How did the gilded era change the United States?</w:t>
      </w:r>
    </w:p>
    <w:p w14:paraId="467A8605" w14:textId="77777777" w:rsidR="009F1815" w:rsidRDefault="00543BB0" w:rsidP="00356F58">
      <w:pPr>
        <w:spacing w:before="240" w:after="240" w:line="480" w:lineRule="auto"/>
        <w:ind w:left="720" w:hanging="720"/>
      </w:pPr>
      <w:r>
        <w:lastRenderedPageBreak/>
        <w:t xml:space="preserve">Shulman, P. A. (2020). CONNECTION AND DISRUPTION: AMERICAN INDUSTRIALIZATION AND THE WORLD, 1865–1917. </w:t>
      </w:r>
      <w:r>
        <w:rPr>
          <w:i/>
          <w:iCs/>
        </w:rPr>
        <w:t>A Companion to US Foreign Relations: Colonial Era to the Present</w:t>
      </w:r>
      <w:r>
        <w:t>, 252-270.</w:t>
      </w:r>
    </w:p>
    <w:p w14:paraId="65745285" w14:textId="77777777" w:rsidR="009F1815" w:rsidRDefault="00543BB0" w:rsidP="00356F58">
      <w:pPr>
        <w:spacing w:before="240" w:after="240" w:line="480" w:lineRule="auto"/>
        <w:ind w:firstLine="720"/>
      </w:pPr>
      <w:r>
        <w:t xml:space="preserve">The gilded era made major changes intern terms of social and political impacts in the United States. The growth in economies was rampant at a slow pace, especially in the west and east. Wages were very high as compared to that of people in Europe. Intolerable was the theme of great consolidation of capital, and the victims were forced to admit the prodigious progress of efficiency that had imparted the national industries. It was a key change in the country since inequality was addressed </w:t>
      </w:r>
      <w:r w:rsidR="00356F58">
        <w:t>fully. Moreover</w:t>
      </w:r>
      <w:r>
        <w:t>, the era leads to people having the same rights and promotion of fairness. Skilled workers made demands for salary increases. This included factory workers who had more difficulty working in the mines. Ira Steward, a labor leader, was at the forefront in addressing the needs of workers. He advocated for 8-hour work a day and a salary increase for labor workers. To sum up, the era was dominated by political participation, increased immigration and was characterized by industrial and economi</w:t>
      </w:r>
      <w:r w:rsidR="00356F58">
        <w:t>c growth. However, workers still experienced labor discrimination</w:t>
      </w:r>
    </w:p>
    <w:p w14:paraId="3A8E96F4" w14:textId="77777777" w:rsidR="00356F58" w:rsidRDefault="00356F58" w:rsidP="00B504D7">
      <w:pPr>
        <w:spacing w:before="240" w:after="240" w:line="480" w:lineRule="auto"/>
      </w:pPr>
      <w:r>
        <w:rPr>
          <w:b/>
          <w:bCs/>
        </w:rPr>
        <w:t>Is the United States experiencing the second gilded era?</w:t>
      </w:r>
    </w:p>
    <w:p w14:paraId="0B41D1EE" w14:textId="77777777" w:rsidR="009F1815" w:rsidRDefault="00543BB0" w:rsidP="00356F58">
      <w:pPr>
        <w:spacing w:before="240" w:after="240" w:line="480" w:lineRule="auto"/>
        <w:ind w:left="720" w:hanging="720"/>
      </w:pPr>
      <w:r>
        <w:t xml:space="preserve">Greene, J. (2020). Bookends to a Gentler Capitalism: Complicating the Notion of First and Second Gilded Ages. </w:t>
      </w:r>
      <w:r>
        <w:rPr>
          <w:i/>
          <w:iCs/>
        </w:rPr>
        <w:t>The Journal of the Gilded Age and Progressive Era</w:t>
      </w:r>
      <w:r>
        <w:t xml:space="preserve">, </w:t>
      </w:r>
      <w:r>
        <w:rPr>
          <w:i/>
          <w:iCs/>
        </w:rPr>
        <w:t>19</w:t>
      </w:r>
      <w:r>
        <w:t>(2), 197-205.</w:t>
      </w:r>
    </w:p>
    <w:p w14:paraId="771F4F48" w14:textId="77777777" w:rsidR="009F1815" w:rsidRDefault="00543BB0" w:rsidP="00356F58">
      <w:pPr>
        <w:spacing w:before="240" w:after="240" w:line="480" w:lineRule="auto"/>
        <w:ind w:firstLine="720"/>
      </w:pPr>
      <w:r>
        <w:t xml:space="preserve">The story of a second Gilded Age makes the mistake of implying that the contemporary dynamics are a replica of those that existed throughout the late nineteenth century. Despite the fact that they share some key qualities, the historical periods in question are vastly different. The </w:t>
      </w:r>
      <w:r>
        <w:lastRenderedPageBreak/>
        <w:t xml:space="preserve">history of capitalism and labor and a global view demonstrates that the two periods were bookends—the "before" and "after" of a long period during which the cruelest qualities of corporate capitalism were </w:t>
      </w:r>
      <w:r w:rsidR="00B504D7">
        <w:t>shortly</w:t>
      </w:r>
      <w:r>
        <w:t xml:space="preserve"> restrained. The second gilded age had women showing their own wealth, who could confidently finance their own expensive clothing, and were seen as more capable. In the 21st century, the United States is experiencing a second Gilded Age due to the technological revolution and stigmatization the women of lower socioeconomic statuses face in the country. From 1879-1900, the country exhibited gilded age that was described as a period that seemed prosperous while hiding a large sum of poverty and corruption from both socioeconomic and cultural disparities that occurred. </w:t>
      </w:r>
      <w:r w:rsidR="00356F58">
        <w:t>Nonetheless, m</w:t>
      </w:r>
      <w:r>
        <w:t>aterialism is a different trait between the gender and socioeconomic classes due to the importance of keeping up the appearance and maintaining a certain economic status.</w:t>
      </w:r>
    </w:p>
    <w:sectPr w:rsidR="009F1815">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53AB3" w14:textId="77777777" w:rsidR="00182526" w:rsidRDefault="00182526" w:rsidP="00356F58">
      <w:r>
        <w:separator/>
      </w:r>
    </w:p>
  </w:endnote>
  <w:endnote w:type="continuationSeparator" w:id="0">
    <w:p w14:paraId="5430EDB5" w14:textId="77777777" w:rsidR="00182526" w:rsidRDefault="00182526" w:rsidP="00356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01A41" w14:textId="77777777" w:rsidR="00182526" w:rsidRDefault="00182526" w:rsidP="00356F58">
      <w:r>
        <w:separator/>
      </w:r>
    </w:p>
  </w:footnote>
  <w:footnote w:type="continuationSeparator" w:id="0">
    <w:p w14:paraId="60C6C482" w14:textId="77777777" w:rsidR="00182526" w:rsidRDefault="00182526" w:rsidP="00356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9477454"/>
      <w:docPartObj>
        <w:docPartGallery w:val="Page Numbers (Top of Page)"/>
        <w:docPartUnique/>
      </w:docPartObj>
    </w:sdtPr>
    <w:sdtEndPr>
      <w:rPr>
        <w:noProof/>
      </w:rPr>
    </w:sdtEndPr>
    <w:sdtContent>
      <w:p w14:paraId="6900BF6F" w14:textId="77777777" w:rsidR="00356F58" w:rsidRDefault="00356F58">
        <w:pPr>
          <w:pStyle w:val="Header"/>
          <w:jc w:val="right"/>
        </w:pPr>
        <w:r>
          <w:fldChar w:fldCharType="begin"/>
        </w:r>
        <w:r>
          <w:instrText xml:space="preserve"> PAGE   \* MERGEFORMAT </w:instrText>
        </w:r>
        <w:r>
          <w:fldChar w:fldCharType="separate"/>
        </w:r>
        <w:r w:rsidR="00B504D7">
          <w:rPr>
            <w:noProof/>
          </w:rPr>
          <w:t>3</w:t>
        </w:r>
        <w:r>
          <w:rPr>
            <w:noProof/>
          </w:rPr>
          <w:fldChar w:fldCharType="end"/>
        </w:r>
      </w:p>
    </w:sdtContent>
  </w:sdt>
  <w:p w14:paraId="5CBD01A1" w14:textId="77777777" w:rsidR="00356F58" w:rsidRDefault="00356F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xMzUzsTQxtLC0MLVQ0lEKTi0uzszPAykwrAUAHCmTYSwAAAA="/>
  </w:docVars>
  <w:rsids>
    <w:rsidRoot w:val="009F1815"/>
    <w:rsid w:val="00182526"/>
    <w:rsid w:val="00356F58"/>
    <w:rsid w:val="00543BB0"/>
    <w:rsid w:val="009F1815"/>
    <w:rsid w:val="00B504D7"/>
    <w:rsid w:val="00B72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363BA"/>
  <w15:docId w15:val="{C8A3AC75-DE55-4A38-9BCF-60C2AE9C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356F58"/>
    <w:pPr>
      <w:tabs>
        <w:tab w:val="center" w:pos="4680"/>
        <w:tab w:val="right" w:pos="9360"/>
      </w:tabs>
    </w:pPr>
  </w:style>
  <w:style w:type="character" w:customStyle="1" w:styleId="HeaderChar">
    <w:name w:val="Header Char"/>
    <w:basedOn w:val="DefaultParagraphFont"/>
    <w:link w:val="Header"/>
    <w:uiPriority w:val="99"/>
    <w:rsid w:val="00356F58"/>
    <w:rPr>
      <w:sz w:val="24"/>
      <w:szCs w:val="24"/>
    </w:rPr>
  </w:style>
  <w:style w:type="paragraph" w:styleId="Footer">
    <w:name w:val="footer"/>
    <w:basedOn w:val="Normal"/>
    <w:link w:val="FooterChar"/>
    <w:uiPriority w:val="99"/>
    <w:unhideWhenUsed/>
    <w:rsid w:val="00356F58"/>
    <w:pPr>
      <w:tabs>
        <w:tab w:val="center" w:pos="4680"/>
        <w:tab w:val="right" w:pos="9360"/>
      </w:tabs>
    </w:pPr>
  </w:style>
  <w:style w:type="character" w:customStyle="1" w:styleId="FooterChar">
    <w:name w:val="Footer Char"/>
    <w:basedOn w:val="DefaultParagraphFont"/>
    <w:link w:val="Footer"/>
    <w:uiPriority w:val="99"/>
    <w:rsid w:val="00356F58"/>
    <w:rPr>
      <w:sz w:val="24"/>
      <w:szCs w:val="24"/>
    </w:rPr>
  </w:style>
  <w:style w:type="paragraph" w:styleId="NormalWeb">
    <w:name w:val="Normal (Web)"/>
    <w:basedOn w:val="Normal"/>
    <w:uiPriority w:val="99"/>
    <w:semiHidden/>
    <w:unhideWhenUsed/>
    <w:rsid w:val="00356F58"/>
    <w:pPr>
      <w:spacing w:before="100" w:beforeAutospacing="1" w:after="100" w:afterAutospacing="1"/>
    </w:pPr>
  </w:style>
  <w:style w:type="character" w:styleId="Strong">
    <w:name w:val="Strong"/>
    <w:basedOn w:val="DefaultParagraphFont"/>
    <w:uiPriority w:val="22"/>
    <w:qFormat/>
    <w:rsid w:val="00356F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Dennis Crist</cp:lastModifiedBy>
  <cp:revision>2</cp:revision>
  <dcterms:created xsi:type="dcterms:W3CDTF">2021-09-21T22:06:00Z</dcterms:created>
  <dcterms:modified xsi:type="dcterms:W3CDTF">2021-09-21T22:06:00Z</dcterms:modified>
</cp:coreProperties>
</file>